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262.xml.htm"/>
      <w:bookmarkStart w:id="1" w:name="kswkform4_17906262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 WILLIAM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DELL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ROUND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680</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48,299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261 shares of Class C Common Stock and 419 deferred stock units ("DSUs"). The DSUs vest in full on the first anniversary of the annual meeting of shareholders of Dell Technologies Inc. held on June 25, 2026, contingent on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Williamson,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2906"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3314</Characters>
  <CharactersWithSpaces>3863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